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38F2D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0DE89E26" w14:textId="77777777" w:rsidR="00953AF7" w:rsidRPr="00340636" w:rsidRDefault="00953AF7" w:rsidP="00953AF7">
      <w:pPr>
        <w:rPr>
          <w:rFonts w:ascii="Calibri" w:hAnsi="Calibri" w:cs="Calibri"/>
        </w:rPr>
      </w:pPr>
    </w:p>
    <w:p w14:paraId="3007C164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3492EBE6" w14:textId="77777777" w:rsidR="00874C10" w:rsidRPr="00340636" w:rsidRDefault="00874C10" w:rsidP="00874C10">
      <w:pPr>
        <w:rPr>
          <w:rFonts w:ascii="Calibri" w:hAnsi="Calibri" w:cs="Calibri"/>
        </w:rPr>
      </w:pPr>
    </w:p>
    <w:p w14:paraId="0370B6D7" w14:textId="5B358815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AA5441">
        <w:rPr>
          <w:rFonts w:ascii="Calibri" w:hAnsi="Calibri" w:cs="Calibri"/>
        </w:rPr>
        <w:t xml:space="preserve"> </w:t>
      </w:r>
      <w:r w:rsidR="00AA5441">
        <w:rPr>
          <w:rFonts w:ascii="Calibri" w:hAnsi="Calibri" w:cs="Calibri"/>
          <w:color w:val="FF0000"/>
        </w:rPr>
        <w:t>Sonic Automotive group Parts Training</w:t>
      </w:r>
    </w:p>
    <w:p w14:paraId="1623193E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5B8C2FC5" w14:textId="47DEBE59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AA5441">
        <w:rPr>
          <w:rFonts w:ascii="Calibri" w:hAnsi="Calibri" w:cs="Calibri"/>
        </w:rPr>
        <w:t xml:space="preserve">  </w:t>
      </w:r>
      <w:r w:rsidR="00AA5441">
        <w:rPr>
          <w:rFonts w:ascii="Calibri" w:hAnsi="Calibri" w:cs="Calibri"/>
          <w:color w:val="FF0000"/>
        </w:rPr>
        <w:t>Nothing currently</w:t>
      </w:r>
    </w:p>
    <w:p w14:paraId="2C118703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37754DE4" w14:textId="7450148A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AA5441">
        <w:rPr>
          <w:rFonts w:ascii="Calibri" w:hAnsi="Calibri" w:cs="Calibri"/>
        </w:rPr>
        <w:t xml:space="preserve"> </w:t>
      </w:r>
      <w:r w:rsidR="00AA5441">
        <w:rPr>
          <w:rFonts w:ascii="Calibri" w:hAnsi="Calibri" w:cs="Calibri"/>
          <w:color w:val="FF0000"/>
        </w:rPr>
        <w:t>No</w:t>
      </w:r>
    </w:p>
    <w:p w14:paraId="2A39E877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0A97DF65" w14:textId="710B2253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AA5441">
        <w:rPr>
          <w:rFonts w:ascii="Calibri" w:hAnsi="Calibri" w:cs="Calibri"/>
        </w:rPr>
        <w:t xml:space="preserve"> </w:t>
      </w:r>
      <w:r w:rsidR="00AA5441">
        <w:rPr>
          <w:rFonts w:ascii="Calibri" w:hAnsi="Calibri" w:cs="Calibri"/>
          <w:color w:val="FF0000"/>
        </w:rPr>
        <w:t>90</w:t>
      </w:r>
    </w:p>
    <w:p w14:paraId="7F61E813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6A111E8E" w14:textId="702D16F3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AA5441">
        <w:rPr>
          <w:rFonts w:ascii="Calibri" w:hAnsi="Calibri" w:cs="Calibri"/>
          <w:color w:val="FF0000"/>
        </w:rPr>
        <w:t xml:space="preserve">The policy is to sell at retail. </w:t>
      </w:r>
    </w:p>
    <w:p w14:paraId="2DCE1EF4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578649A9" w14:textId="0AA5B75F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AA5441">
        <w:rPr>
          <w:rFonts w:ascii="Calibri" w:hAnsi="Calibri" w:cs="Calibri"/>
        </w:rPr>
        <w:t xml:space="preserve"> </w:t>
      </w:r>
      <w:r w:rsidR="00AA5441">
        <w:rPr>
          <w:rFonts w:ascii="Calibri" w:hAnsi="Calibri" w:cs="Calibri"/>
          <w:color w:val="FF0000"/>
        </w:rPr>
        <w:t>Parts employee’s and service managers</w:t>
      </w:r>
    </w:p>
    <w:p w14:paraId="55C4BC20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7771E865" w14:textId="2A6AB499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AA5441">
        <w:rPr>
          <w:rFonts w:ascii="Calibri" w:hAnsi="Calibri" w:cs="Calibri"/>
        </w:rPr>
        <w:t xml:space="preserve"> </w:t>
      </w:r>
      <w:r w:rsidR="00AA5441">
        <w:rPr>
          <w:rFonts w:ascii="Calibri" w:hAnsi="Calibri" w:cs="Calibri"/>
          <w:color w:val="FF0000"/>
        </w:rPr>
        <w:t>Yes Myself (Mike) Parts Manager and Robert Jones the GM</w:t>
      </w:r>
    </w:p>
    <w:p w14:paraId="67ED638C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1910F19D" w14:textId="2E448169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AA5441">
        <w:rPr>
          <w:rFonts w:ascii="Calibri" w:hAnsi="Calibri" w:cs="Calibri"/>
        </w:rPr>
        <w:t xml:space="preserve"> </w:t>
      </w:r>
      <w:r w:rsidR="00AA5441">
        <w:rPr>
          <w:rFonts w:ascii="Calibri" w:hAnsi="Calibri" w:cs="Calibri"/>
          <w:color w:val="FF0000"/>
        </w:rPr>
        <w:t>Not at retail yet. I am working on retention now.</w:t>
      </w:r>
    </w:p>
    <w:p w14:paraId="3A11E243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55BF417D" w14:textId="4050E947" w:rsidR="00AA5441" w:rsidRPr="00AA5441" w:rsidRDefault="00857621" w:rsidP="00AA5441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AA5441">
        <w:rPr>
          <w:rFonts w:ascii="Calibri" w:hAnsi="Calibri" w:cs="Calibri"/>
        </w:rPr>
        <w:t xml:space="preserve"> </w:t>
      </w:r>
      <w:r w:rsidR="00AA5441">
        <w:rPr>
          <w:rFonts w:ascii="Calibri" w:hAnsi="Calibri" w:cs="Calibri"/>
          <w:color w:val="FF0000"/>
        </w:rPr>
        <w:t>We try and meet weekly with all the department managers but does not happen every week.</w:t>
      </w:r>
    </w:p>
    <w:p w14:paraId="400494B2" w14:textId="77777777" w:rsidR="00857621" w:rsidRPr="00340636" w:rsidRDefault="00857621" w:rsidP="00524407">
      <w:pPr>
        <w:rPr>
          <w:rFonts w:ascii="Calibri" w:hAnsi="Calibri" w:cs="Calibri"/>
        </w:rPr>
      </w:pPr>
    </w:p>
    <w:p w14:paraId="0AC9518D" w14:textId="55503799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AA5441">
        <w:rPr>
          <w:rFonts w:ascii="Calibri" w:hAnsi="Calibri" w:cs="Calibri"/>
        </w:rPr>
        <w:t xml:space="preserve"> </w:t>
      </w:r>
      <w:r w:rsidR="00AA5441">
        <w:rPr>
          <w:rFonts w:ascii="Calibri" w:hAnsi="Calibri" w:cs="Calibri"/>
          <w:color w:val="FF0000"/>
        </w:rPr>
        <w:t>YES</w:t>
      </w:r>
    </w:p>
    <w:p w14:paraId="684A3C60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02FB2AE3" w14:textId="0AC33DE6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AA5441">
        <w:rPr>
          <w:rFonts w:ascii="Calibri" w:hAnsi="Calibri" w:cs="Calibri"/>
        </w:rPr>
        <w:t xml:space="preserve"> </w:t>
      </w:r>
      <w:r w:rsidR="00AA5441">
        <w:rPr>
          <w:rFonts w:ascii="Calibri" w:hAnsi="Calibri" w:cs="Calibri"/>
          <w:color w:val="FF0000"/>
        </w:rPr>
        <w:t>Retail and or GM MSRP</w:t>
      </w:r>
    </w:p>
    <w:p w14:paraId="78A8EB2D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03531DB5" w14:textId="2852C653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AA5441">
        <w:rPr>
          <w:rFonts w:ascii="Calibri" w:hAnsi="Calibri" w:cs="Calibri"/>
        </w:rPr>
        <w:t xml:space="preserve"> </w:t>
      </w:r>
      <w:r w:rsidR="00AA5441">
        <w:rPr>
          <w:rFonts w:ascii="Calibri" w:hAnsi="Calibri" w:cs="Calibri"/>
          <w:color w:val="FF0000"/>
        </w:rPr>
        <w:t>That is handled by Robert Jones GM not sure at this time.</w:t>
      </w:r>
    </w:p>
    <w:p w14:paraId="26A752A4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7C1A25A8" w14:textId="5D24194F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AA5441">
        <w:rPr>
          <w:rFonts w:ascii="Calibri" w:hAnsi="Calibri" w:cs="Calibri"/>
        </w:rPr>
        <w:t xml:space="preserve"> </w:t>
      </w:r>
      <w:r w:rsidR="00AA5441">
        <w:rPr>
          <w:rFonts w:ascii="Calibri" w:hAnsi="Calibri" w:cs="Calibri"/>
          <w:color w:val="FF0000"/>
        </w:rPr>
        <w:t>NO</w:t>
      </w:r>
    </w:p>
    <w:p w14:paraId="1223AB33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7D6B7F18" w14:textId="0772747E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AA5441">
        <w:rPr>
          <w:rFonts w:ascii="Calibri" w:hAnsi="Calibri" w:cs="Calibri"/>
        </w:rPr>
        <w:t xml:space="preserve"> </w:t>
      </w:r>
      <w:r w:rsidR="00AA5441">
        <w:rPr>
          <w:rFonts w:ascii="Calibri" w:hAnsi="Calibri" w:cs="Calibri"/>
          <w:color w:val="FF0000"/>
        </w:rPr>
        <w:t>GM Parts Training</w:t>
      </w:r>
    </w:p>
    <w:p w14:paraId="1FF7A512" w14:textId="77777777" w:rsidR="00874C10" w:rsidRPr="00340636" w:rsidRDefault="00874C10" w:rsidP="00524407">
      <w:pPr>
        <w:rPr>
          <w:rFonts w:ascii="Calibri" w:hAnsi="Calibri" w:cs="Calibri"/>
        </w:rPr>
      </w:pPr>
    </w:p>
    <w:p w14:paraId="7A8465FF" w14:textId="352863EF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AA5441">
        <w:rPr>
          <w:rFonts w:ascii="Calibri" w:hAnsi="Calibri" w:cs="Calibri"/>
          <w:color w:val="FF0000"/>
        </w:rPr>
        <w:t>NO</w:t>
      </w:r>
    </w:p>
    <w:p w14:paraId="4449EC43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62F98D4C" w14:textId="59E751DF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AA5441">
        <w:rPr>
          <w:rFonts w:ascii="Calibri" w:hAnsi="Calibri" w:cs="Calibri"/>
          <w:color w:val="FF0000"/>
        </w:rPr>
        <w:t>If GM had lower prices and parts to sell.</w:t>
      </w:r>
    </w:p>
    <w:p w14:paraId="1AAE76FA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32170A8C" w14:textId="13611974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AA5441">
        <w:rPr>
          <w:rFonts w:ascii="Calibri" w:hAnsi="Calibri" w:cs="Calibri"/>
        </w:rPr>
        <w:t xml:space="preserve"> </w:t>
      </w:r>
      <w:r w:rsidR="00AA5441">
        <w:rPr>
          <w:rFonts w:ascii="Calibri" w:hAnsi="Calibri" w:cs="Calibri"/>
          <w:color w:val="FF0000"/>
        </w:rPr>
        <w:t>Yes after each return they pay a restocking fee.</w:t>
      </w:r>
    </w:p>
    <w:p w14:paraId="38FC5967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43FE9544" w14:textId="7DA3594E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DF0A32">
        <w:rPr>
          <w:rFonts w:ascii="Calibri" w:hAnsi="Calibri" w:cs="Calibri"/>
          <w:color w:val="FF0000"/>
        </w:rPr>
        <w:t>NO</w:t>
      </w:r>
    </w:p>
    <w:p w14:paraId="18B12B2C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5FD1E5D0" w14:textId="107AB4DD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DF0A32">
        <w:rPr>
          <w:rFonts w:ascii="Calibri" w:hAnsi="Calibri" w:cs="Calibri"/>
        </w:rPr>
        <w:t xml:space="preserve">  </w:t>
      </w:r>
      <w:r w:rsidR="00DF0A32">
        <w:rPr>
          <w:rFonts w:ascii="Calibri" w:hAnsi="Calibri" w:cs="Calibri"/>
          <w:color w:val="FF0000"/>
        </w:rPr>
        <w:t xml:space="preserve">Spot check bins and yearly inventory </w:t>
      </w:r>
    </w:p>
    <w:p w14:paraId="126A4A8F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12BB1C4E" w14:textId="6A13078E" w:rsidR="00874C10" w:rsidRPr="00DF0A32" w:rsidRDefault="00874C10" w:rsidP="00DF0A32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DF0A32">
        <w:rPr>
          <w:rFonts w:ascii="Calibri" w:hAnsi="Calibri" w:cs="Calibri"/>
        </w:rPr>
        <w:t xml:space="preserve"> </w:t>
      </w:r>
      <w:r w:rsidR="00DF0A32">
        <w:rPr>
          <w:rFonts w:ascii="Calibri" w:hAnsi="Calibri" w:cs="Calibri"/>
          <w:color w:val="FF0000"/>
        </w:rPr>
        <w:t>We don’t have a great internal process, just GM rim.</w:t>
      </w:r>
    </w:p>
    <w:p w14:paraId="2F399356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4ED60A28" w14:textId="522A2E41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DF0A32">
        <w:rPr>
          <w:rFonts w:ascii="Calibri" w:hAnsi="Calibri" w:cs="Calibri"/>
          <w:color w:val="FF0000"/>
        </w:rPr>
        <w:t>Customer follow up on warranty and non-paid parts</w:t>
      </w:r>
    </w:p>
    <w:p w14:paraId="0450780D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E1A4432" w14:textId="57DB1C28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DF0A32">
        <w:rPr>
          <w:rFonts w:ascii="Calibri" w:hAnsi="Calibri" w:cs="Calibri"/>
          <w:color w:val="FF0000"/>
        </w:rPr>
        <w:t>Past bad sop inv. before I took over.</w:t>
      </w:r>
    </w:p>
    <w:p w14:paraId="70B6F1DA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3569212C" w14:textId="5B4E5F7A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DF0A32">
        <w:rPr>
          <w:rFonts w:ascii="Calibri" w:hAnsi="Calibri" w:cs="Calibri"/>
        </w:rPr>
        <w:t xml:space="preserve"> </w:t>
      </w:r>
      <w:r w:rsidR="00DF0A32">
        <w:rPr>
          <w:rFonts w:ascii="Calibri" w:hAnsi="Calibri" w:cs="Calibri"/>
          <w:color w:val="FF0000"/>
        </w:rPr>
        <w:t>Strictly RIM</w:t>
      </w:r>
    </w:p>
    <w:p w14:paraId="1D2A5AE5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7CEDC8B9" w14:textId="3D70E5E7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DF0A32">
        <w:rPr>
          <w:rFonts w:ascii="Calibri" w:hAnsi="Calibri" w:cs="Calibri"/>
        </w:rPr>
        <w:t xml:space="preserve"> </w:t>
      </w:r>
      <w:r w:rsidR="00DF0A32">
        <w:rPr>
          <w:rFonts w:ascii="Calibri" w:hAnsi="Calibri" w:cs="Calibri"/>
          <w:color w:val="FF0000"/>
        </w:rPr>
        <w:t>8</w:t>
      </w:r>
    </w:p>
    <w:p w14:paraId="493A50A0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5D33E7DC" w14:textId="4D66FB95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DF0A32">
        <w:rPr>
          <w:rFonts w:ascii="Calibri" w:hAnsi="Calibri" w:cs="Calibri"/>
        </w:rPr>
        <w:t xml:space="preserve"> </w:t>
      </w:r>
      <w:r w:rsidR="00DF0A32">
        <w:rPr>
          <w:rFonts w:ascii="Calibri" w:hAnsi="Calibri" w:cs="Calibri"/>
          <w:color w:val="FF0000"/>
        </w:rPr>
        <w:t>Communication and consistently follow policies put in place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6FBCF" w14:textId="77777777" w:rsidR="004267E0" w:rsidRDefault="004267E0">
      <w:r>
        <w:separator/>
      </w:r>
    </w:p>
  </w:endnote>
  <w:endnote w:type="continuationSeparator" w:id="0">
    <w:p w14:paraId="4C3A39AB" w14:textId="77777777" w:rsidR="004267E0" w:rsidRDefault="004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BEF4A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C7C512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74028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22D539DE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2C5AE" w14:textId="77777777" w:rsidR="004267E0" w:rsidRDefault="004267E0">
      <w:r>
        <w:separator/>
      </w:r>
    </w:p>
  </w:footnote>
  <w:footnote w:type="continuationSeparator" w:id="0">
    <w:p w14:paraId="565EF1F8" w14:textId="77777777" w:rsidR="004267E0" w:rsidRDefault="004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1D502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6B798" w14:textId="29102E00" w:rsidR="009D5BCF" w:rsidRDefault="00BF687D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4AA1C22" wp14:editId="3A855B66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A7760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9207370">
    <w:abstractNumId w:val="10"/>
  </w:num>
  <w:num w:numId="2" w16cid:durableId="271059278">
    <w:abstractNumId w:val="7"/>
  </w:num>
  <w:num w:numId="3" w16cid:durableId="567497792">
    <w:abstractNumId w:val="3"/>
  </w:num>
  <w:num w:numId="4" w16cid:durableId="1435710577">
    <w:abstractNumId w:val="6"/>
  </w:num>
  <w:num w:numId="5" w16cid:durableId="4817787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374331">
    <w:abstractNumId w:val="9"/>
  </w:num>
  <w:num w:numId="7" w16cid:durableId="1959950907">
    <w:abstractNumId w:val="12"/>
  </w:num>
  <w:num w:numId="8" w16cid:durableId="1992522508">
    <w:abstractNumId w:val="1"/>
  </w:num>
  <w:num w:numId="9" w16cid:durableId="1042707660">
    <w:abstractNumId w:val="14"/>
  </w:num>
  <w:num w:numId="10" w16cid:durableId="202444371">
    <w:abstractNumId w:val="0"/>
  </w:num>
  <w:num w:numId="11" w16cid:durableId="704909302">
    <w:abstractNumId w:val="8"/>
  </w:num>
  <w:num w:numId="12" w16cid:durableId="1961109559">
    <w:abstractNumId w:val="13"/>
  </w:num>
  <w:num w:numId="13" w16cid:durableId="2042705994">
    <w:abstractNumId w:val="11"/>
  </w:num>
  <w:num w:numId="14" w16cid:durableId="863862277">
    <w:abstractNumId w:val="5"/>
  </w:num>
  <w:num w:numId="15" w16cid:durableId="1523008568">
    <w:abstractNumId w:val="4"/>
  </w:num>
  <w:num w:numId="16" w16cid:durableId="17139241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A5441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BF687D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0A32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6ECF85D4"/>
  <w15:chartTrackingRefBased/>
  <w15:docId w15:val="{71E53245-E49D-4C5C-AF20-5F3831C1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9C95522DF554887FA3F3658D22B61" ma:contentTypeVersion="17" ma:contentTypeDescription="Create a new document." ma:contentTypeScope="" ma:versionID="a49ddb8dc826a83a6d3713c14c584573">
  <xsd:schema xmlns:xsd="http://www.w3.org/2001/XMLSchema" xmlns:xs="http://www.w3.org/2001/XMLSchema" xmlns:p="http://schemas.microsoft.com/office/2006/metadata/properties" xmlns:ns3="f31f760b-7da9-4921-b5c3-43c2878b6f03" xmlns:ns4="e540a82c-5b72-47ff-b69c-fb14c0cb42ad" targetNamespace="http://schemas.microsoft.com/office/2006/metadata/properties" ma:root="true" ma:fieldsID="f1c0e884db4e39c3cbe9fffec647a0a0" ns3:_="" ns4:_="">
    <xsd:import namespace="f31f760b-7da9-4921-b5c3-43c2878b6f03"/>
    <xsd:import namespace="e540a82c-5b72-47ff-b69c-fb14c0cb42a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_activity" minOccurs="0"/>
                <xsd:element ref="ns4:MediaServiceSearchPropertie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f760b-7da9-4921-b5c3-43c2878b6f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40a82c-5b72-47ff-b69c-fb14c0cb4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540a82c-5b72-47ff-b69c-fb14c0cb42a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8F28D-2581-4B0F-85C7-FB6047D1C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1f760b-7da9-4921-b5c3-43c2878b6f03"/>
    <ds:schemaRef ds:uri="e540a82c-5b72-47ff-b69c-fb14c0cb4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BCDBAE-29E8-48D4-8447-E4B52E00EE5D}">
  <ds:schemaRefs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e540a82c-5b72-47ff-b69c-fb14c0cb42ad"/>
    <ds:schemaRef ds:uri="http://schemas.microsoft.com/office/2006/documentManagement/types"/>
    <ds:schemaRef ds:uri="http://schemas.microsoft.com/office/infopath/2007/PartnerControls"/>
    <ds:schemaRef ds:uri="f31f760b-7da9-4921-b5c3-43c2878b6f03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John Jones III</cp:lastModifiedBy>
  <cp:revision>2</cp:revision>
  <cp:lastPrinted>2017-02-02T15:55:00Z</cp:lastPrinted>
  <dcterms:created xsi:type="dcterms:W3CDTF">2023-11-01T19:15:00Z</dcterms:created>
  <dcterms:modified xsi:type="dcterms:W3CDTF">2023-11-01T19:15:00Z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0x0101007749C95522DF554887FA3F3658D22B61</vt:lpwstr>
  </property>
</Properties>
</file>